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6A" w14:textId="77777777" w:rsidR="006E7118" w:rsidRDefault="006E7118" w:rsidP="006E7118">
      <w:pPr>
        <w:rPr>
          <w:rFonts w:ascii="Times New Roman" w:hAnsi="Times New Roman" w:cs="Times New Roman"/>
          <w:b/>
          <w:sz w:val="32"/>
          <w:szCs w:val="32"/>
        </w:rPr>
      </w:pPr>
    </w:p>
    <w:p w14:paraId="17325361" w14:textId="00B57B52" w:rsidR="006E7118" w:rsidRPr="001A2C35" w:rsidRDefault="006E7118" w:rsidP="006E71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C35">
        <w:rPr>
          <w:rFonts w:ascii="Times New Roman" w:hAnsi="Times New Roman" w:cs="Times New Roman"/>
          <w:b/>
          <w:sz w:val="28"/>
          <w:szCs w:val="28"/>
        </w:rPr>
        <w:t>Sweet and Savory Teen Retreat</w:t>
      </w:r>
    </w:p>
    <w:p w14:paraId="18EC5E8F" w14:textId="77777777" w:rsidR="008E315E" w:rsidRDefault="008E315E" w:rsidP="008E31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50A7AA" w14:textId="38EA221B" w:rsidR="008E315E" w:rsidRDefault="001A2C35" w:rsidP="008E31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2C35">
        <w:rPr>
          <w:rFonts w:ascii="Times New Roman" w:hAnsi="Times New Roman" w:cs="Times New Roman"/>
          <w:sz w:val="24"/>
          <w:szCs w:val="24"/>
        </w:rPr>
        <w:t>October 16, 2025</w:t>
      </w:r>
    </w:p>
    <w:p w14:paraId="5A3D057D" w14:textId="77777777" w:rsidR="008E315E" w:rsidRDefault="008E315E" w:rsidP="008E31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08795A" w14:textId="77777777" w:rsidR="008E315E" w:rsidRPr="000743B4" w:rsidRDefault="008E315E" w:rsidP="008E315E">
      <w:pPr>
        <w:spacing w:line="276" w:lineRule="auto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743B4">
        <w:rPr>
          <w:rFonts w:ascii="Times New Roman" w:hAnsi="Times New Roman" w:cs="Times New Roman"/>
          <w:sz w:val="24"/>
          <w:szCs w:val="24"/>
        </w:rPr>
        <w:t>ear Parent/Guardian:</w:t>
      </w:r>
    </w:p>
    <w:p w14:paraId="4A2475F2" w14:textId="77777777" w:rsidR="008E315E" w:rsidRPr="000743B4" w:rsidRDefault="008E315E" w:rsidP="008E315E">
      <w:pPr>
        <w:spacing w:line="276" w:lineRule="auto"/>
        <w:ind w:left="1440" w:right="720"/>
        <w:rPr>
          <w:rFonts w:ascii="Times New Roman" w:hAnsi="Times New Roman" w:cs="Times New Roman"/>
          <w:sz w:val="24"/>
          <w:szCs w:val="24"/>
        </w:rPr>
      </w:pPr>
    </w:p>
    <w:p w14:paraId="73CD8F51" w14:textId="4517BF02" w:rsidR="008E315E" w:rsidRPr="008E315E" w:rsidRDefault="008E315E" w:rsidP="008E315E">
      <w:pPr>
        <w:spacing w:line="276" w:lineRule="auto"/>
        <w:ind w:right="720"/>
        <w:rPr>
          <w:rFonts w:ascii="Times New Roman" w:hAnsi="Times New Roman" w:cs="Times New Roman"/>
          <w:color w:val="EE0000"/>
          <w:sz w:val="24"/>
          <w:szCs w:val="24"/>
        </w:rPr>
      </w:pPr>
      <w:r w:rsidRPr="000743B4">
        <w:rPr>
          <w:rFonts w:ascii="Times New Roman" w:hAnsi="Times New Roman" w:cs="Times New Roman"/>
          <w:sz w:val="24"/>
          <w:szCs w:val="24"/>
        </w:rPr>
        <w:t xml:space="preserve">Martha’s Vineyard Community Services will be offering a </w:t>
      </w:r>
      <w:r w:rsidR="006E7118">
        <w:rPr>
          <w:rFonts w:ascii="Times New Roman" w:hAnsi="Times New Roman" w:cs="Times New Roman"/>
          <w:sz w:val="24"/>
          <w:szCs w:val="24"/>
        </w:rPr>
        <w:t>teen retreat</w:t>
      </w:r>
      <w:r w:rsidRPr="008E315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0743B4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high school students who have been impacted </w:t>
      </w:r>
      <w:r w:rsidRPr="00283982">
        <w:rPr>
          <w:rFonts w:ascii="Times New Roman" w:hAnsi="Times New Roman" w:cs="Times New Roman"/>
          <w:sz w:val="24"/>
          <w:szCs w:val="24"/>
        </w:rPr>
        <w:t xml:space="preserve">by sexual assault or domestic violence. The group will take place at </w:t>
      </w:r>
      <w:r w:rsidR="00283982" w:rsidRPr="00283982">
        <w:rPr>
          <w:rFonts w:ascii="Times New Roman" w:hAnsi="Times New Roman" w:cs="Times New Roman"/>
          <w:sz w:val="24"/>
          <w:szCs w:val="24"/>
        </w:rPr>
        <w:t>Island Wide Youth Collaborative at Martha’s Vineyard Community Services main campus across from MVRHS (111 Edgartown Rd, Vineyard Haven)</w:t>
      </w:r>
      <w:r w:rsidRPr="00283982">
        <w:rPr>
          <w:rFonts w:ascii="Times New Roman" w:hAnsi="Times New Roman" w:cs="Times New Roman"/>
          <w:sz w:val="24"/>
          <w:szCs w:val="24"/>
        </w:rPr>
        <w:t>.</w:t>
      </w:r>
    </w:p>
    <w:p w14:paraId="2FFFFE6D" w14:textId="77777777" w:rsidR="008E315E" w:rsidRPr="00F9171D" w:rsidRDefault="008E315E" w:rsidP="008E315E">
      <w:pPr>
        <w:spacing w:line="276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F9171D">
        <w:rPr>
          <w:rFonts w:ascii="Times New Roman" w:hAnsi="Times New Roman" w:cs="Times New Roman"/>
          <w:sz w:val="24"/>
          <w:szCs w:val="24"/>
        </w:rPr>
        <w:t>This group is scheduled for:</w:t>
      </w:r>
    </w:p>
    <w:p w14:paraId="4A34F0A9" w14:textId="092B3097" w:rsidR="001A2C35" w:rsidRPr="00F9171D" w:rsidRDefault="001A2C35" w:rsidP="001A2C35">
      <w:pPr>
        <w:spacing w:line="276" w:lineRule="auto"/>
        <w:ind w:righ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171D">
        <w:rPr>
          <w:rFonts w:ascii="Times New Roman" w:hAnsi="Times New Roman" w:cs="Times New Roman"/>
          <w:b/>
          <w:bCs/>
          <w:sz w:val="24"/>
          <w:szCs w:val="24"/>
        </w:rPr>
        <w:t>Monday, November 24</w:t>
      </w:r>
      <w:r w:rsidRPr="00F9171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F9171D">
        <w:rPr>
          <w:rFonts w:ascii="Times New Roman" w:hAnsi="Times New Roman" w:cs="Times New Roman"/>
          <w:b/>
          <w:bCs/>
          <w:sz w:val="24"/>
          <w:szCs w:val="24"/>
        </w:rPr>
        <w:t xml:space="preserve"> from 11:15-4:30</w:t>
      </w:r>
    </w:p>
    <w:p w14:paraId="47799925" w14:textId="7617C238" w:rsidR="008E315E" w:rsidRPr="000743B4" w:rsidRDefault="008E315E" w:rsidP="008E315E">
      <w:pPr>
        <w:spacing w:line="276" w:lineRule="auto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supplies will be provided, and no experience is necessary to participate in the group. Each session</w:t>
      </w:r>
      <w:r w:rsidRPr="000743B4">
        <w:rPr>
          <w:rFonts w:ascii="Times New Roman" w:hAnsi="Times New Roman" w:cs="Times New Roman"/>
          <w:sz w:val="24"/>
          <w:szCs w:val="24"/>
        </w:rPr>
        <w:t xml:space="preserve"> will be facilitated </w:t>
      </w:r>
      <w:r w:rsidR="00283982">
        <w:rPr>
          <w:rFonts w:ascii="Times New Roman" w:hAnsi="Times New Roman" w:cs="Times New Roman"/>
          <w:sz w:val="24"/>
          <w:szCs w:val="24"/>
        </w:rPr>
        <w:t xml:space="preserve">by Pricila </w:t>
      </w:r>
      <w:r w:rsidR="00283982" w:rsidRPr="00283982">
        <w:rPr>
          <w:rFonts w:ascii="Times New Roman" w:hAnsi="Times New Roman" w:cs="Times New Roman"/>
          <w:sz w:val="24"/>
          <w:szCs w:val="24"/>
        </w:rPr>
        <w:t>Vila</w:t>
      </w:r>
      <w:r w:rsidR="00283982" w:rsidRPr="00283982">
        <w:rPr>
          <w:rFonts w:ascii="Times New Roman" w:hAnsi="Times New Roman" w:cs="Times New Roman"/>
          <w:sz w:val="24"/>
          <w:szCs w:val="24"/>
          <w:shd w:val="clear" w:color="auto" w:fill="FFFFFF"/>
        </w:rPr>
        <w:t>ç</w:t>
      </w:r>
      <w:r w:rsidR="00283982" w:rsidRPr="00283982">
        <w:rPr>
          <w:rFonts w:ascii="Times New Roman" w:hAnsi="Times New Roman" w:cs="Times New Roman"/>
          <w:sz w:val="24"/>
          <w:szCs w:val="24"/>
        </w:rPr>
        <w:t>a</w:t>
      </w:r>
      <w:r w:rsidR="00283982">
        <w:rPr>
          <w:rFonts w:ascii="Times New Roman" w:hAnsi="Times New Roman" w:cs="Times New Roman"/>
          <w:sz w:val="24"/>
          <w:szCs w:val="24"/>
        </w:rPr>
        <w:t xml:space="preserve"> and Chesca Quinlan-Potter, trained </w:t>
      </w:r>
      <w:r w:rsidRPr="000743B4">
        <w:rPr>
          <w:rFonts w:ascii="Times New Roman" w:hAnsi="Times New Roman" w:cs="Times New Roman"/>
          <w:sz w:val="24"/>
          <w:szCs w:val="24"/>
        </w:rPr>
        <w:t>Domestic Vio</w:t>
      </w:r>
      <w:r>
        <w:rPr>
          <w:rFonts w:ascii="Times New Roman" w:hAnsi="Times New Roman" w:cs="Times New Roman"/>
          <w:sz w:val="24"/>
          <w:szCs w:val="24"/>
        </w:rPr>
        <w:t>lence and Rape Crisis Counselor</w:t>
      </w:r>
      <w:r w:rsidR="0028398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at CONNECT to End Violence/MVCS. </w:t>
      </w:r>
      <w:r w:rsidRPr="000743B4">
        <w:rPr>
          <w:rFonts w:ascii="Times New Roman" w:hAnsi="Times New Roman" w:cs="Times New Roman"/>
          <w:sz w:val="24"/>
          <w:szCs w:val="24"/>
        </w:rPr>
        <w:t xml:space="preserve">Participants and facilitators </w:t>
      </w:r>
      <w:r>
        <w:rPr>
          <w:rFonts w:ascii="Times New Roman" w:hAnsi="Times New Roman" w:cs="Times New Roman"/>
          <w:sz w:val="24"/>
          <w:szCs w:val="24"/>
        </w:rPr>
        <w:t>are expected to</w:t>
      </w:r>
      <w:r w:rsidRPr="000743B4">
        <w:rPr>
          <w:rFonts w:ascii="Times New Roman" w:hAnsi="Times New Roman" w:cs="Times New Roman"/>
          <w:sz w:val="24"/>
          <w:szCs w:val="24"/>
        </w:rPr>
        <w:t xml:space="preserve"> sign a statement</w:t>
      </w:r>
      <w:r>
        <w:rPr>
          <w:rFonts w:ascii="Times New Roman" w:hAnsi="Times New Roman" w:cs="Times New Roman"/>
          <w:sz w:val="24"/>
          <w:szCs w:val="24"/>
        </w:rPr>
        <w:t xml:space="preserve"> in order</w:t>
      </w:r>
      <w:r w:rsidRPr="000743B4">
        <w:rPr>
          <w:rFonts w:ascii="Times New Roman" w:hAnsi="Times New Roman" w:cs="Times New Roman"/>
          <w:sz w:val="24"/>
          <w:szCs w:val="24"/>
        </w:rPr>
        <w:t xml:space="preserve"> to preserve the confidentiality of the group.</w:t>
      </w:r>
    </w:p>
    <w:p w14:paraId="1EF505F9" w14:textId="77777777" w:rsidR="008E315E" w:rsidRDefault="008E315E" w:rsidP="008E315E">
      <w:pPr>
        <w:spacing w:line="276" w:lineRule="auto"/>
        <w:ind w:left="1440" w:right="720"/>
        <w:rPr>
          <w:rFonts w:ascii="Times New Roman" w:hAnsi="Times New Roman" w:cs="Times New Roman"/>
          <w:sz w:val="24"/>
          <w:szCs w:val="24"/>
        </w:rPr>
      </w:pPr>
    </w:p>
    <w:p w14:paraId="38F2D9A7" w14:textId="304576EF" w:rsidR="008E315E" w:rsidRPr="00F9171D" w:rsidRDefault="008E315E" w:rsidP="008E315E">
      <w:pPr>
        <w:spacing w:line="276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F9171D">
        <w:rPr>
          <w:rFonts w:ascii="Times New Roman" w:hAnsi="Times New Roman" w:cs="Times New Roman"/>
          <w:sz w:val="24"/>
          <w:szCs w:val="24"/>
        </w:rPr>
        <w:t xml:space="preserve">Please sign and return the attached permission slip to </w:t>
      </w:r>
      <w:hyperlink r:id="rId6" w:history="1">
        <w:r w:rsidR="00283982" w:rsidRPr="00F9171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cpotter@mvcommunityservices.org</w:t>
        </w:r>
      </w:hyperlink>
      <w:r w:rsidR="00283982" w:rsidRPr="00F9171D">
        <w:rPr>
          <w:rFonts w:ascii="Times New Roman" w:hAnsi="Times New Roman" w:cs="Times New Roman"/>
          <w:sz w:val="24"/>
          <w:szCs w:val="24"/>
        </w:rPr>
        <w:t xml:space="preserve"> by</w:t>
      </w:r>
      <w:r w:rsidRPr="00F9171D">
        <w:rPr>
          <w:rFonts w:ascii="Times New Roman" w:hAnsi="Times New Roman" w:cs="Times New Roman"/>
          <w:sz w:val="24"/>
          <w:szCs w:val="24"/>
        </w:rPr>
        <w:t xml:space="preserve"> </w:t>
      </w:r>
      <w:r w:rsidR="001A2C35" w:rsidRPr="00F9171D">
        <w:rPr>
          <w:rFonts w:ascii="Times New Roman" w:hAnsi="Times New Roman" w:cs="Times New Roman"/>
          <w:sz w:val="24"/>
          <w:szCs w:val="24"/>
        </w:rPr>
        <w:t>November 21</w:t>
      </w:r>
      <w:r w:rsidR="001A2C35" w:rsidRPr="00F9171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A2C35" w:rsidRPr="00F9171D">
        <w:rPr>
          <w:rFonts w:ascii="Times New Roman" w:hAnsi="Times New Roman" w:cs="Times New Roman"/>
          <w:sz w:val="24"/>
          <w:szCs w:val="24"/>
        </w:rPr>
        <w:t>,</w:t>
      </w:r>
      <w:r w:rsidRPr="00F9171D">
        <w:rPr>
          <w:rFonts w:ascii="Times New Roman" w:hAnsi="Times New Roman" w:cs="Times New Roman"/>
          <w:sz w:val="24"/>
          <w:szCs w:val="24"/>
        </w:rPr>
        <w:t xml:space="preserve"> 2025. If you have further questions or concerns, please contact </w:t>
      </w:r>
      <w:r w:rsidR="00283982" w:rsidRPr="00F9171D">
        <w:rPr>
          <w:rFonts w:ascii="Times New Roman" w:hAnsi="Times New Roman" w:cs="Times New Roman"/>
          <w:sz w:val="24"/>
          <w:szCs w:val="24"/>
        </w:rPr>
        <w:t xml:space="preserve">Chesca Quinlan-Potter </w:t>
      </w:r>
      <w:r w:rsidRPr="00F9171D">
        <w:rPr>
          <w:rFonts w:ascii="Times New Roman" w:hAnsi="Times New Roman" w:cs="Times New Roman"/>
          <w:sz w:val="24"/>
          <w:szCs w:val="24"/>
        </w:rPr>
        <w:t xml:space="preserve">at </w:t>
      </w:r>
      <w:r w:rsidR="00283982" w:rsidRPr="00F9171D">
        <w:rPr>
          <w:rFonts w:ascii="Times New Roman" w:hAnsi="Times New Roman" w:cs="Times New Roman"/>
          <w:sz w:val="24"/>
          <w:szCs w:val="24"/>
        </w:rPr>
        <w:t>508-560-3878</w:t>
      </w:r>
      <w:r w:rsidRPr="00F9171D">
        <w:rPr>
          <w:rFonts w:ascii="Times New Roman" w:hAnsi="Times New Roman" w:cs="Times New Roman"/>
          <w:sz w:val="24"/>
          <w:szCs w:val="24"/>
        </w:rPr>
        <w:t>.</w:t>
      </w:r>
    </w:p>
    <w:p w14:paraId="5794BE59" w14:textId="77777777" w:rsidR="008E315E" w:rsidRPr="00F9171D" w:rsidRDefault="008E315E" w:rsidP="008E315E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0573EA4" w14:textId="77777777" w:rsidR="008E315E" w:rsidRPr="00F9171D" w:rsidRDefault="008E315E" w:rsidP="008E31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171D">
        <w:rPr>
          <w:rFonts w:ascii="Times New Roman" w:hAnsi="Times New Roman" w:cs="Times New Roman"/>
          <w:sz w:val="24"/>
          <w:szCs w:val="24"/>
        </w:rPr>
        <w:t>Sincerely,</w:t>
      </w:r>
    </w:p>
    <w:p w14:paraId="6BACA1F8" w14:textId="77777777" w:rsidR="001A2C35" w:rsidRDefault="001A2C35" w:rsidP="008E31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8037"/>
      </w:tblGrid>
      <w:tr w:rsidR="001A2C35" w14:paraId="6AA7EB3D" w14:textId="77777777" w:rsidTr="001A2C35">
        <w:trPr>
          <w:trHeight w:val="1392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424AD" w14:textId="1B977E4B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noProof/>
                <w:sz w:val="16"/>
                <w:szCs w:val="16"/>
              </w:rPr>
              <w:drawing>
                <wp:inline distT="0" distB="0" distL="0" distR="0" wp14:anchorId="286E5D75" wp14:editId="7870D490">
                  <wp:extent cx="1264920" cy="723900"/>
                  <wp:effectExtent l="0" t="0" r="11430" b="0"/>
                  <wp:docPr id="5885680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CC27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b/>
                <w:bCs/>
                <w:sz w:val="16"/>
                <w:szCs w:val="16"/>
              </w:rPr>
              <w:t>Chesca Quinlan-Potter</w:t>
            </w:r>
          </w:p>
          <w:p w14:paraId="7A47BCB2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sz w:val="16"/>
                <w:szCs w:val="16"/>
              </w:rPr>
              <w:t>Community Advocate</w:t>
            </w:r>
          </w:p>
          <w:p w14:paraId="2D1EF246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sz w:val="16"/>
                <w:szCs w:val="16"/>
              </w:rPr>
              <w:t>Domestic Violence/ Rape Crisis Counselor</w:t>
            </w:r>
          </w:p>
          <w:p w14:paraId="174139C7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sz w:val="16"/>
                <w:szCs w:val="16"/>
              </w:rPr>
              <w:t>CONNECT to End Violence</w:t>
            </w:r>
          </w:p>
          <w:p w14:paraId="3C5252AC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sz w:val="16"/>
                <w:szCs w:val="16"/>
              </w:rPr>
              <w:t>Martha’s Vineyard Community Services</w:t>
            </w:r>
          </w:p>
          <w:p w14:paraId="3D3A5FFC" w14:textId="1937B19B" w:rsidR="001A2C35" w:rsidRPr="001A2C35" w:rsidRDefault="00F917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508-560-3878</w:t>
            </w:r>
            <w:r w:rsidR="001A2C35" w:rsidRPr="001A2C35">
              <w:rPr>
                <w:sz w:val="16"/>
                <w:szCs w:val="16"/>
              </w:rPr>
              <w:t xml:space="preserve"> </w:t>
            </w:r>
            <w:r w:rsidR="001A2C35" w:rsidRPr="001A2C35">
              <w:rPr>
                <w:b/>
                <w:bCs/>
                <w:sz w:val="16"/>
                <w:szCs w:val="16"/>
              </w:rPr>
              <w:t>|</w:t>
            </w:r>
            <w:r w:rsidR="001A2C35" w:rsidRPr="001A2C35">
              <w:rPr>
                <w:sz w:val="16"/>
                <w:szCs w:val="16"/>
              </w:rPr>
              <w:t xml:space="preserve"> </w:t>
            </w:r>
            <w:hyperlink r:id="rId9" w:history="1">
              <w:r w:rsidR="001A2C35" w:rsidRPr="001A2C35">
                <w:rPr>
                  <w:rStyle w:val="Hyperlink"/>
                  <w:sz w:val="16"/>
                  <w:szCs w:val="16"/>
                </w:rPr>
                <w:t>cpotter@mvcommunityservices.org</w:t>
              </w:r>
            </w:hyperlink>
          </w:p>
          <w:p w14:paraId="038115AD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sz w:val="16"/>
                <w:szCs w:val="16"/>
              </w:rPr>
              <w:t>24 Hour Crisis Hotline 508-696-SAFE (7233)</w:t>
            </w:r>
          </w:p>
          <w:p w14:paraId="05AEDAA8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sz w:val="16"/>
                <w:szCs w:val="16"/>
              </w:rPr>
              <w:t xml:space="preserve">Fax 774-549-6908 </w:t>
            </w:r>
            <w:r w:rsidRPr="001A2C35">
              <w:rPr>
                <w:b/>
                <w:bCs/>
                <w:sz w:val="16"/>
                <w:szCs w:val="16"/>
              </w:rPr>
              <w:t xml:space="preserve">| </w:t>
            </w:r>
            <w:r w:rsidRPr="001A2C35">
              <w:rPr>
                <w:sz w:val="16"/>
                <w:szCs w:val="16"/>
              </w:rPr>
              <w:t xml:space="preserve">TTY 774-549-9659 </w:t>
            </w:r>
            <w:r w:rsidRPr="001A2C35">
              <w:rPr>
                <w:b/>
                <w:bCs/>
                <w:sz w:val="16"/>
                <w:szCs w:val="16"/>
              </w:rPr>
              <w:t xml:space="preserve">| </w:t>
            </w:r>
            <w:hyperlink r:id="rId10" w:history="1">
              <w:r w:rsidRPr="001A2C35">
                <w:rPr>
                  <w:rStyle w:val="Hyperlink"/>
                  <w:sz w:val="16"/>
                  <w:szCs w:val="16"/>
                </w:rPr>
                <w:t>mvcommunityservices.org</w:t>
              </w:r>
            </w:hyperlink>
            <w:r w:rsidRPr="001A2C35">
              <w:rPr>
                <w:sz w:val="16"/>
                <w:szCs w:val="16"/>
              </w:rPr>
              <w:t> </w:t>
            </w:r>
          </w:p>
          <w:p w14:paraId="4B5ACB84" w14:textId="77777777" w:rsidR="001A2C35" w:rsidRPr="001A2C35" w:rsidRDefault="001A2C35">
            <w:pPr>
              <w:rPr>
                <w:sz w:val="16"/>
                <w:szCs w:val="16"/>
              </w:rPr>
            </w:pPr>
          </w:p>
          <w:p w14:paraId="0A293A22" w14:textId="77777777" w:rsidR="001A2C35" w:rsidRPr="001A2C35" w:rsidRDefault="001A2C35">
            <w:pPr>
              <w:rPr>
                <w:sz w:val="16"/>
                <w:szCs w:val="16"/>
              </w:rPr>
            </w:pPr>
          </w:p>
        </w:tc>
      </w:tr>
      <w:tr w:rsidR="001A2C35" w14:paraId="73AA8897" w14:textId="77777777" w:rsidTr="001A2C35">
        <w:trPr>
          <w:trHeight w:val="1392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C3F3B" w14:textId="3883D4CB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rFonts w:ascii="NeueHaasGroteskText Pro" w:hAnsi="NeueHaasGroteskText Pro"/>
                <w:noProof/>
                <w:color w:val="44546A"/>
                <w:sz w:val="16"/>
                <w:szCs w:val="16"/>
              </w:rPr>
              <w:drawing>
                <wp:inline distT="0" distB="0" distL="0" distR="0" wp14:anchorId="34D47794" wp14:editId="18F2DFE3">
                  <wp:extent cx="1264920" cy="723900"/>
                  <wp:effectExtent l="0" t="0" r="11430" b="0"/>
                  <wp:docPr id="3633635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2ABCD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rFonts w:ascii="Edwardian Script ITC" w:hAnsi="Edwardian Script ITC"/>
                <w:b/>
                <w:bCs/>
                <w:color w:val="003DA5"/>
                <w:sz w:val="16"/>
                <w:szCs w:val="16"/>
              </w:rPr>
              <w:t>Pricila Vilaça</w:t>
            </w:r>
          </w:p>
          <w:p w14:paraId="6C55AA7E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rFonts w:ascii="HK Grotesk Legacy" w:hAnsi="HK Grotesk Legacy"/>
                <w:color w:val="44546A"/>
                <w:sz w:val="16"/>
                <w:szCs w:val="16"/>
              </w:rPr>
              <w:t xml:space="preserve">Outreach Coordinator </w:t>
            </w:r>
          </w:p>
          <w:p w14:paraId="2D7A8781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rFonts w:ascii="HK Grotesk Legacy" w:hAnsi="HK Grotesk Legacy"/>
                <w:color w:val="44546A"/>
                <w:sz w:val="16"/>
                <w:szCs w:val="16"/>
              </w:rPr>
              <w:t xml:space="preserve">Domestic Violence/Rape  Crisis Counselor </w:t>
            </w:r>
          </w:p>
          <w:p w14:paraId="50AD30B6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rFonts w:ascii="HK Grotesk Legacy" w:hAnsi="HK Grotesk Legacy"/>
                <w:color w:val="44546A"/>
                <w:sz w:val="16"/>
                <w:szCs w:val="16"/>
              </w:rPr>
              <w:t>CONNECT to End Violence</w:t>
            </w:r>
          </w:p>
          <w:p w14:paraId="1F328F95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rFonts w:ascii="HK Grotesk Legacy" w:hAnsi="HK Grotesk Legacy"/>
                <w:color w:val="44546A"/>
                <w:sz w:val="16"/>
                <w:szCs w:val="16"/>
              </w:rPr>
              <w:t xml:space="preserve">Martha’s Vineyard Community Services </w:t>
            </w:r>
          </w:p>
          <w:p w14:paraId="71BB1C52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rFonts w:ascii="HK Grotesk Legacy" w:hAnsi="HK Grotesk Legacy"/>
                <w:color w:val="44546A"/>
                <w:sz w:val="16"/>
                <w:szCs w:val="16"/>
              </w:rPr>
              <w:t>508-693-7900 x 114</w:t>
            </w:r>
          </w:p>
          <w:p w14:paraId="323A63C9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rFonts w:ascii="HK Grotesk Legacy" w:hAnsi="HK Grotesk Legacy"/>
                <w:color w:val="44546A"/>
                <w:sz w:val="16"/>
                <w:szCs w:val="16"/>
              </w:rPr>
              <w:t>508-560-8951 WhatsApp</w:t>
            </w:r>
          </w:p>
          <w:p w14:paraId="0512E260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rFonts w:ascii="HK Grotesk Legacy" w:hAnsi="HK Grotesk Legacy"/>
                <w:color w:val="44546A"/>
                <w:sz w:val="16"/>
                <w:szCs w:val="16"/>
              </w:rPr>
              <w:t>774-549-6908 Fax</w:t>
            </w:r>
          </w:p>
          <w:p w14:paraId="408333DF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rFonts w:ascii="HK Grotesk Legacy" w:hAnsi="HK Grotesk Legacy"/>
                <w:color w:val="44546A"/>
                <w:sz w:val="16"/>
                <w:szCs w:val="16"/>
              </w:rPr>
              <w:t>774-549-9659 TTY</w:t>
            </w:r>
          </w:p>
          <w:p w14:paraId="0469D84B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rFonts w:ascii="HK Grotesk Legacy" w:hAnsi="HK Grotesk Legacy"/>
                <w:color w:val="FF0000"/>
                <w:sz w:val="16"/>
                <w:szCs w:val="16"/>
              </w:rPr>
              <w:t>508-696-7233         24 Hour Crisis Hotline</w:t>
            </w:r>
          </w:p>
          <w:p w14:paraId="6B9B6666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rFonts w:ascii="HK Grotesk Legacy" w:hAnsi="HK Grotesk Legacy"/>
                <w:b/>
                <w:bCs/>
                <w:color w:val="C00000"/>
                <w:sz w:val="16"/>
                <w:szCs w:val="16"/>
              </w:rPr>
              <w:t>|</w:t>
            </w:r>
            <w:r w:rsidRPr="001A2C35">
              <w:rPr>
                <w:rFonts w:ascii="HK Grotesk Legacy" w:hAnsi="HK Grotesk Legacy"/>
                <w:b/>
                <w:bCs/>
                <w:color w:val="44546A"/>
                <w:sz w:val="16"/>
                <w:szCs w:val="16"/>
              </w:rPr>
              <w:t xml:space="preserve"> </w:t>
            </w:r>
            <w:hyperlink r:id="rId13" w:history="1">
              <w:r w:rsidRPr="001A2C35">
                <w:rPr>
                  <w:rStyle w:val="Hyperlink"/>
                  <w:rFonts w:ascii="HK Grotesk Legacy" w:hAnsi="HK Grotesk Legacy"/>
                  <w:sz w:val="16"/>
                  <w:szCs w:val="16"/>
                </w:rPr>
                <w:t>pvilaca@mvcommunityservices.org</w:t>
              </w:r>
            </w:hyperlink>
            <w:r w:rsidRPr="001A2C35">
              <w:rPr>
                <w:rFonts w:ascii="HK Grotesk Legacy" w:hAnsi="HK Grotesk Legacy"/>
                <w:color w:val="44546A"/>
                <w:sz w:val="16"/>
                <w:szCs w:val="16"/>
              </w:rPr>
              <w:br/>
            </w:r>
            <w:r w:rsidRPr="001A2C35">
              <w:rPr>
                <w:rFonts w:ascii="HK Grotesk Legacy" w:hAnsi="HK Grotesk Legacy"/>
                <w:b/>
                <w:bCs/>
                <w:color w:val="C00000"/>
                <w:sz w:val="16"/>
                <w:szCs w:val="16"/>
              </w:rPr>
              <w:t>|</w:t>
            </w:r>
            <w:hyperlink r:id="rId14" w:history="1">
              <w:r w:rsidRPr="001A2C35">
                <w:rPr>
                  <w:rStyle w:val="Hyperlink"/>
                  <w:rFonts w:ascii="HK Grotesk Legacy" w:hAnsi="HK Grotesk Legacy"/>
                  <w:sz w:val="16"/>
                  <w:szCs w:val="16"/>
                </w:rPr>
                <w:t>mvcommunityservices.org</w:t>
              </w:r>
            </w:hyperlink>
            <w:r w:rsidRPr="001A2C35">
              <w:rPr>
                <w:rFonts w:ascii="HK Grotesk Legacy" w:hAnsi="HK Grotesk Legacy"/>
                <w:color w:val="44546A"/>
                <w:sz w:val="16"/>
                <w:szCs w:val="16"/>
              </w:rPr>
              <w:t xml:space="preserve"> </w:t>
            </w:r>
          </w:p>
          <w:p w14:paraId="43B436E3" w14:textId="77777777" w:rsidR="001A2C35" w:rsidRPr="001A2C35" w:rsidRDefault="001A2C35">
            <w:pPr>
              <w:rPr>
                <w:sz w:val="16"/>
                <w:szCs w:val="16"/>
              </w:rPr>
            </w:pPr>
            <w:r w:rsidRPr="001A2C35">
              <w:rPr>
                <w:rFonts w:ascii="HK Grotesk Legacy" w:hAnsi="HK Grotesk Legacy"/>
                <w:b/>
                <w:bCs/>
                <w:color w:val="C00000"/>
                <w:sz w:val="16"/>
                <w:szCs w:val="16"/>
              </w:rPr>
              <w:t> </w:t>
            </w:r>
            <w:r w:rsidRPr="001A2C35">
              <w:rPr>
                <w:rFonts w:ascii="HK Grotesk Legacy" w:hAnsi="HK Grotesk Legacy"/>
                <w:color w:val="44546A"/>
                <w:sz w:val="16"/>
                <w:szCs w:val="16"/>
              </w:rPr>
              <w:t>111 Edgartown Road, Vineyard Haven, MA 02568</w:t>
            </w:r>
          </w:p>
        </w:tc>
      </w:tr>
    </w:tbl>
    <w:p w14:paraId="2C579B2D" w14:textId="2E09DF39" w:rsidR="006E7118" w:rsidRPr="001A2C35" w:rsidRDefault="006E7118" w:rsidP="001A2C35">
      <w:pPr>
        <w:rPr>
          <w:rFonts w:ascii="Aptos" w:hAnsi="Aptos" w:cs="Aptos"/>
        </w:rPr>
      </w:pPr>
    </w:p>
    <w:p w14:paraId="71564742" w14:textId="5C0A9859" w:rsidR="008E315E" w:rsidRPr="001A2C35" w:rsidRDefault="006E7118" w:rsidP="008E3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C35">
        <w:rPr>
          <w:rFonts w:ascii="Times New Roman" w:hAnsi="Times New Roman" w:cs="Times New Roman"/>
          <w:b/>
          <w:sz w:val="28"/>
          <w:szCs w:val="28"/>
        </w:rPr>
        <w:lastRenderedPageBreak/>
        <w:t>Sweet and Savory Teen Retreat</w:t>
      </w:r>
    </w:p>
    <w:p w14:paraId="15F8AB36" w14:textId="77777777" w:rsidR="008E315E" w:rsidRDefault="008E315E" w:rsidP="008E3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CCF062" w14:textId="77777777" w:rsidR="008E315E" w:rsidRDefault="008E315E" w:rsidP="008E3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2EE186" w14:textId="77777777" w:rsidR="008E315E" w:rsidRPr="000743B4" w:rsidRDefault="008E315E" w:rsidP="008E3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3B4">
        <w:rPr>
          <w:rFonts w:ascii="Times New Roman" w:hAnsi="Times New Roman" w:cs="Times New Roman"/>
          <w:sz w:val="24"/>
          <w:szCs w:val="24"/>
        </w:rPr>
        <w:t>Date: _______________________________</w:t>
      </w:r>
    </w:p>
    <w:p w14:paraId="458ED0AF" w14:textId="77777777" w:rsidR="008E315E" w:rsidRPr="000743B4" w:rsidRDefault="008E315E" w:rsidP="008E3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E89EEC" w14:textId="77777777" w:rsidR="008E315E" w:rsidRPr="000743B4" w:rsidRDefault="008E315E" w:rsidP="008E315E">
      <w:pPr>
        <w:rPr>
          <w:rFonts w:ascii="Times New Roman" w:hAnsi="Times New Roman" w:cs="Times New Roman"/>
          <w:sz w:val="24"/>
          <w:szCs w:val="24"/>
        </w:rPr>
      </w:pPr>
      <w:r w:rsidRPr="000743B4">
        <w:rPr>
          <w:rFonts w:ascii="Times New Roman" w:hAnsi="Times New Roman" w:cs="Times New Roman"/>
          <w:sz w:val="24"/>
          <w:szCs w:val="24"/>
        </w:rPr>
        <w:t xml:space="preserve">I, ________________________________________, give permission for my </w:t>
      </w:r>
      <w:r>
        <w:rPr>
          <w:rFonts w:ascii="Times New Roman" w:hAnsi="Times New Roman" w:cs="Times New Roman"/>
          <w:sz w:val="24"/>
          <w:szCs w:val="24"/>
        </w:rPr>
        <w:t>child</w:t>
      </w:r>
      <w:r w:rsidRPr="000743B4">
        <w:rPr>
          <w:rFonts w:ascii="Times New Roman" w:hAnsi="Times New Roman" w:cs="Times New Roman"/>
          <w:sz w:val="24"/>
          <w:szCs w:val="24"/>
        </w:rPr>
        <w:t>,</w:t>
      </w:r>
    </w:p>
    <w:p w14:paraId="012572F2" w14:textId="77777777" w:rsidR="008E315E" w:rsidRPr="004A6088" w:rsidRDefault="008E315E" w:rsidP="008E315E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A6088">
        <w:rPr>
          <w:rFonts w:ascii="Times New Roman" w:hAnsi="Times New Roman" w:cs="Times New Roman"/>
          <w:i/>
          <w:sz w:val="20"/>
          <w:szCs w:val="20"/>
        </w:rPr>
        <w:t>(Parent/ Guardian)</w:t>
      </w:r>
    </w:p>
    <w:p w14:paraId="14B74BAA" w14:textId="0D660630" w:rsidR="008E315E" w:rsidRPr="000743B4" w:rsidRDefault="008E315E" w:rsidP="008E315E">
      <w:pPr>
        <w:rPr>
          <w:rFonts w:ascii="Times New Roman" w:hAnsi="Times New Roman" w:cs="Times New Roman"/>
          <w:sz w:val="24"/>
          <w:szCs w:val="24"/>
        </w:rPr>
      </w:pPr>
      <w:r w:rsidRPr="000743B4">
        <w:rPr>
          <w:rFonts w:ascii="Times New Roman" w:hAnsi="Times New Roman" w:cs="Times New Roman"/>
          <w:sz w:val="24"/>
          <w:szCs w:val="24"/>
        </w:rPr>
        <w:t xml:space="preserve">_______________________________________________, to attend </w:t>
      </w:r>
      <w:r w:rsidR="00F9171D">
        <w:rPr>
          <w:rFonts w:ascii="Times New Roman" w:hAnsi="Times New Roman" w:cs="Times New Roman"/>
          <w:sz w:val="24"/>
          <w:szCs w:val="24"/>
        </w:rPr>
        <w:t>the Sweet and Savory Teen Retreat</w:t>
      </w:r>
      <w:r w:rsidRPr="000743B4">
        <w:rPr>
          <w:rFonts w:ascii="Times New Roman" w:hAnsi="Times New Roman" w:cs="Times New Roman"/>
          <w:sz w:val="24"/>
          <w:szCs w:val="24"/>
        </w:rPr>
        <w:t xml:space="preserve"> facilitated by Martha’s Vineyard Community Services</w:t>
      </w:r>
      <w:r>
        <w:rPr>
          <w:rFonts w:ascii="Times New Roman" w:hAnsi="Times New Roman" w:cs="Times New Roman"/>
          <w:sz w:val="24"/>
          <w:szCs w:val="24"/>
        </w:rPr>
        <w:t>, CONNECT to End Violence,</w:t>
      </w:r>
      <w:r w:rsidRPr="000743B4">
        <w:rPr>
          <w:rFonts w:ascii="Times New Roman" w:hAnsi="Times New Roman" w:cs="Times New Roman"/>
          <w:sz w:val="24"/>
          <w:szCs w:val="24"/>
        </w:rPr>
        <w:t xml:space="preserve"> Domestic Violence and Rape Crisis Counseling Staff.</w:t>
      </w:r>
    </w:p>
    <w:p w14:paraId="56DE7081" w14:textId="77777777" w:rsidR="008E315E" w:rsidRPr="000743B4" w:rsidRDefault="008E315E" w:rsidP="008E315E">
      <w:pPr>
        <w:rPr>
          <w:rFonts w:ascii="Times New Roman" w:hAnsi="Times New Roman" w:cs="Times New Roman"/>
          <w:sz w:val="24"/>
          <w:szCs w:val="24"/>
        </w:rPr>
      </w:pPr>
    </w:p>
    <w:p w14:paraId="2E8EEF9A" w14:textId="77777777" w:rsidR="008E315E" w:rsidRPr="000743B4" w:rsidRDefault="008E315E" w:rsidP="008E315E">
      <w:pPr>
        <w:rPr>
          <w:rFonts w:ascii="Times New Roman" w:hAnsi="Times New Roman" w:cs="Times New Roman"/>
          <w:sz w:val="24"/>
          <w:szCs w:val="24"/>
        </w:rPr>
      </w:pPr>
    </w:p>
    <w:p w14:paraId="3C8AA3F0" w14:textId="77777777" w:rsidR="008E315E" w:rsidRPr="000743B4" w:rsidRDefault="008E315E" w:rsidP="008E315E">
      <w:pPr>
        <w:rPr>
          <w:rFonts w:ascii="Times New Roman" w:hAnsi="Times New Roman" w:cs="Times New Roman"/>
          <w:sz w:val="24"/>
          <w:szCs w:val="24"/>
        </w:rPr>
      </w:pPr>
    </w:p>
    <w:p w14:paraId="2DC0027C" w14:textId="77777777" w:rsidR="008E315E" w:rsidRPr="000743B4" w:rsidRDefault="008E315E" w:rsidP="008E315E">
      <w:pPr>
        <w:rPr>
          <w:rFonts w:ascii="Times New Roman" w:hAnsi="Times New Roman" w:cs="Times New Roman"/>
          <w:sz w:val="24"/>
          <w:szCs w:val="24"/>
        </w:rPr>
      </w:pPr>
      <w:r w:rsidRPr="000743B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A2C0FC9" w14:textId="77777777" w:rsidR="008E315E" w:rsidRPr="000743B4" w:rsidRDefault="008E315E" w:rsidP="008E315E">
      <w:pPr>
        <w:rPr>
          <w:rFonts w:ascii="Times New Roman" w:hAnsi="Times New Roman" w:cs="Times New Roman"/>
          <w:sz w:val="24"/>
          <w:szCs w:val="24"/>
        </w:rPr>
      </w:pPr>
      <w:r w:rsidRPr="000743B4">
        <w:rPr>
          <w:rFonts w:ascii="Times New Roman" w:hAnsi="Times New Roman" w:cs="Times New Roman"/>
          <w:sz w:val="24"/>
          <w:szCs w:val="24"/>
        </w:rPr>
        <w:t>Student Signature</w:t>
      </w:r>
      <w:r w:rsidRPr="000743B4">
        <w:rPr>
          <w:rFonts w:ascii="Times New Roman" w:hAnsi="Times New Roman" w:cs="Times New Roman"/>
          <w:sz w:val="24"/>
          <w:szCs w:val="24"/>
        </w:rPr>
        <w:tab/>
      </w:r>
    </w:p>
    <w:p w14:paraId="47666976" w14:textId="77777777" w:rsidR="008E315E" w:rsidRPr="000743B4" w:rsidRDefault="008E315E" w:rsidP="008E315E">
      <w:pPr>
        <w:rPr>
          <w:rFonts w:ascii="Times New Roman" w:hAnsi="Times New Roman" w:cs="Times New Roman"/>
          <w:sz w:val="24"/>
          <w:szCs w:val="24"/>
        </w:rPr>
      </w:pPr>
    </w:p>
    <w:p w14:paraId="3EE8ACBC" w14:textId="77777777" w:rsidR="008E315E" w:rsidRPr="000743B4" w:rsidRDefault="008E315E" w:rsidP="008E315E">
      <w:pPr>
        <w:rPr>
          <w:rFonts w:ascii="Times New Roman" w:hAnsi="Times New Roman" w:cs="Times New Roman"/>
          <w:sz w:val="24"/>
          <w:szCs w:val="24"/>
        </w:rPr>
      </w:pPr>
    </w:p>
    <w:p w14:paraId="7F376C1A" w14:textId="77777777" w:rsidR="008E315E" w:rsidRPr="000743B4" w:rsidRDefault="008E315E" w:rsidP="008E315E">
      <w:pPr>
        <w:rPr>
          <w:rFonts w:ascii="Times New Roman" w:hAnsi="Times New Roman" w:cs="Times New Roman"/>
          <w:sz w:val="24"/>
          <w:szCs w:val="24"/>
        </w:rPr>
      </w:pPr>
    </w:p>
    <w:p w14:paraId="0C3B3069" w14:textId="77777777" w:rsidR="008E315E" w:rsidRPr="000743B4" w:rsidRDefault="008E315E" w:rsidP="008E315E">
      <w:pPr>
        <w:rPr>
          <w:rFonts w:ascii="Times New Roman" w:hAnsi="Times New Roman" w:cs="Times New Roman"/>
          <w:sz w:val="24"/>
          <w:szCs w:val="24"/>
        </w:rPr>
      </w:pPr>
      <w:r w:rsidRPr="000743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55BCF580" w14:textId="77777777" w:rsidR="008E315E" w:rsidRDefault="008E315E" w:rsidP="008E315E">
      <w:pPr>
        <w:rPr>
          <w:rFonts w:ascii="Times New Roman" w:hAnsi="Times New Roman" w:cs="Times New Roman"/>
          <w:sz w:val="24"/>
          <w:szCs w:val="24"/>
        </w:rPr>
      </w:pPr>
      <w:r w:rsidRPr="000743B4">
        <w:rPr>
          <w:rFonts w:ascii="Times New Roman" w:hAnsi="Times New Roman" w:cs="Times New Roman"/>
          <w:sz w:val="24"/>
          <w:szCs w:val="24"/>
        </w:rPr>
        <w:t>Parent Signature</w:t>
      </w:r>
    </w:p>
    <w:p w14:paraId="78BE3EDD" w14:textId="77777777" w:rsidR="006E7118" w:rsidRDefault="006E7118" w:rsidP="008E315E">
      <w:pPr>
        <w:rPr>
          <w:rFonts w:ascii="Times New Roman" w:hAnsi="Times New Roman" w:cs="Times New Roman"/>
          <w:sz w:val="24"/>
          <w:szCs w:val="24"/>
        </w:rPr>
      </w:pPr>
    </w:p>
    <w:p w14:paraId="53852318" w14:textId="2270D12E" w:rsidR="006E7118" w:rsidRDefault="006E7118" w:rsidP="008E3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list any dietary restrictions below:</w:t>
      </w:r>
    </w:p>
    <w:p w14:paraId="1E6606FF" w14:textId="77777777" w:rsidR="006E7118" w:rsidRPr="000743B4" w:rsidRDefault="006E7118" w:rsidP="006E7118">
      <w:pPr>
        <w:rPr>
          <w:rFonts w:ascii="Times New Roman" w:hAnsi="Times New Roman" w:cs="Times New Roman"/>
          <w:sz w:val="24"/>
          <w:szCs w:val="24"/>
        </w:rPr>
      </w:pPr>
      <w:r w:rsidRPr="000743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B272AC5" w14:textId="77777777" w:rsidR="006E7118" w:rsidRPr="000743B4" w:rsidRDefault="006E7118" w:rsidP="006E7118">
      <w:pPr>
        <w:rPr>
          <w:rFonts w:ascii="Times New Roman" w:hAnsi="Times New Roman" w:cs="Times New Roman"/>
          <w:sz w:val="24"/>
          <w:szCs w:val="24"/>
        </w:rPr>
      </w:pPr>
      <w:r w:rsidRPr="000743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38A0A201" w14:textId="77777777" w:rsidR="006E7118" w:rsidRPr="000743B4" w:rsidRDefault="006E7118" w:rsidP="006E7118">
      <w:pPr>
        <w:rPr>
          <w:rFonts w:ascii="Times New Roman" w:hAnsi="Times New Roman" w:cs="Times New Roman"/>
          <w:sz w:val="24"/>
          <w:szCs w:val="24"/>
        </w:rPr>
      </w:pPr>
      <w:r w:rsidRPr="000743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0573E36C" w14:textId="77777777" w:rsidR="006E7118" w:rsidRPr="000743B4" w:rsidRDefault="006E7118" w:rsidP="006E7118">
      <w:pPr>
        <w:rPr>
          <w:rFonts w:ascii="Times New Roman" w:hAnsi="Times New Roman" w:cs="Times New Roman"/>
          <w:sz w:val="24"/>
          <w:szCs w:val="24"/>
        </w:rPr>
      </w:pPr>
      <w:r w:rsidRPr="000743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9E85EA8" w14:textId="77777777" w:rsidR="006E7118" w:rsidRPr="000743B4" w:rsidRDefault="006E7118" w:rsidP="006E7118">
      <w:pPr>
        <w:rPr>
          <w:rFonts w:ascii="Times New Roman" w:hAnsi="Times New Roman" w:cs="Times New Roman"/>
          <w:sz w:val="24"/>
          <w:szCs w:val="24"/>
        </w:rPr>
      </w:pPr>
      <w:r w:rsidRPr="000743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2842440" w14:textId="77777777" w:rsidR="006E7118" w:rsidRPr="000743B4" w:rsidRDefault="006E7118" w:rsidP="006E7118">
      <w:pPr>
        <w:rPr>
          <w:rFonts w:ascii="Times New Roman" w:hAnsi="Times New Roman" w:cs="Times New Roman"/>
          <w:sz w:val="24"/>
          <w:szCs w:val="24"/>
        </w:rPr>
      </w:pPr>
      <w:r w:rsidRPr="000743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526FA78E" w14:textId="77777777" w:rsidR="006E7118" w:rsidRPr="000743B4" w:rsidRDefault="006E7118" w:rsidP="006E7118">
      <w:pPr>
        <w:rPr>
          <w:rFonts w:ascii="Times New Roman" w:hAnsi="Times New Roman" w:cs="Times New Roman"/>
          <w:sz w:val="24"/>
          <w:szCs w:val="24"/>
        </w:rPr>
      </w:pPr>
      <w:r w:rsidRPr="000743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207BD99D" w14:textId="77777777" w:rsidR="006E7118" w:rsidRPr="000743B4" w:rsidRDefault="006E7118" w:rsidP="006E7118">
      <w:pPr>
        <w:rPr>
          <w:rFonts w:ascii="Times New Roman" w:hAnsi="Times New Roman" w:cs="Times New Roman"/>
          <w:sz w:val="24"/>
          <w:szCs w:val="24"/>
        </w:rPr>
      </w:pPr>
      <w:r w:rsidRPr="000743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A582C82" w14:textId="77777777" w:rsidR="006E7118" w:rsidRPr="000743B4" w:rsidRDefault="006E7118" w:rsidP="006E7118">
      <w:pPr>
        <w:rPr>
          <w:rFonts w:ascii="Times New Roman" w:hAnsi="Times New Roman" w:cs="Times New Roman"/>
          <w:sz w:val="24"/>
          <w:szCs w:val="24"/>
        </w:rPr>
      </w:pPr>
      <w:r w:rsidRPr="000743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33B05437" w14:textId="77777777" w:rsidR="006E7118" w:rsidRPr="000743B4" w:rsidRDefault="006E7118" w:rsidP="006E7118">
      <w:pPr>
        <w:rPr>
          <w:rFonts w:ascii="Times New Roman" w:hAnsi="Times New Roman" w:cs="Times New Roman"/>
          <w:sz w:val="24"/>
          <w:szCs w:val="24"/>
        </w:rPr>
      </w:pPr>
      <w:r w:rsidRPr="000743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F7D9EC6" w14:textId="77777777" w:rsidR="006E7118" w:rsidRPr="000743B4" w:rsidRDefault="006E7118" w:rsidP="008E315E">
      <w:pPr>
        <w:rPr>
          <w:rFonts w:ascii="Times New Roman" w:hAnsi="Times New Roman" w:cs="Times New Roman"/>
          <w:sz w:val="24"/>
          <w:szCs w:val="24"/>
        </w:rPr>
      </w:pPr>
    </w:p>
    <w:p w14:paraId="4D2302AC" w14:textId="77777777" w:rsidR="008E315E" w:rsidRPr="000743B4" w:rsidRDefault="008E315E" w:rsidP="008E315E">
      <w:pPr>
        <w:rPr>
          <w:rFonts w:ascii="Times New Roman" w:hAnsi="Times New Roman" w:cs="Times New Roman"/>
          <w:sz w:val="24"/>
          <w:szCs w:val="24"/>
        </w:rPr>
      </w:pPr>
    </w:p>
    <w:p w14:paraId="532A4BC9" w14:textId="77777777" w:rsidR="008E315E" w:rsidRDefault="008E315E" w:rsidP="008E315E">
      <w:pPr>
        <w:rPr>
          <w:rFonts w:ascii="Times New Roman" w:hAnsi="Times New Roman" w:cs="Times New Roman"/>
          <w:sz w:val="24"/>
          <w:szCs w:val="24"/>
        </w:rPr>
      </w:pPr>
    </w:p>
    <w:p w14:paraId="18AA4CEB" w14:textId="77777777" w:rsidR="008E315E" w:rsidRDefault="008E315E" w:rsidP="008E315E">
      <w:pPr>
        <w:rPr>
          <w:rFonts w:ascii="Times New Roman" w:hAnsi="Times New Roman" w:cs="Times New Roman"/>
          <w:sz w:val="24"/>
          <w:szCs w:val="24"/>
        </w:rPr>
      </w:pPr>
    </w:p>
    <w:p w14:paraId="58558041" w14:textId="77777777" w:rsidR="008E315E" w:rsidRDefault="008E315E" w:rsidP="008E315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3260FE2" w14:textId="63C77963" w:rsidR="008E315E" w:rsidRPr="001A2C35" w:rsidRDefault="008E315E" w:rsidP="008E315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2C35">
        <w:rPr>
          <w:rFonts w:ascii="Times New Roman" w:hAnsi="Times New Roman" w:cs="Times New Roman"/>
          <w:b/>
          <w:i/>
          <w:sz w:val="24"/>
          <w:szCs w:val="24"/>
        </w:rPr>
        <w:t xml:space="preserve">Return to </w:t>
      </w:r>
      <w:r w:rsidR="001A2C35" w:rsidRPr="001A2C35">
        <w:rPr>
          <w:rFonts w:ascii="Times New Roman" w:hAnsi="Times New Roman" w:cs="Times New Roman"/>
          <w:b/>
          <w:i/>
          <w:sz w:val="24"/>
          <w:szCs w:val="24"/>
        </w:rPr>
        <w:t>cpotter@mvcommunityservices.org</w:t>
      </w:r>
      <w:r w:rsidRPr="001A2C3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63C3BE0" w14:textId="66CC94D0" w:rsidR="008E315E" w:rsidRPr="001A2C35" w:rsidRDefault="008E315E" w:rsidP="008E315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2C35">
        <w:rPr>
          <w:rFonts w:ascii="Times New Roman" w:hAnsi="Times New Roman" w:cs="Times New Roman"/>
          <w:b/>
          <w:i/>
          <w:sz w:val="24"/>
          <w:szCs w:val="24"/>
        </w:rPr>
        <w:t xml:space="preserve">by </w:t>
      </w:r>
      <w:r w:rsidR="001A2C35" w:rsidRPr="001A2C35">
        <w:rPr>
          <w:rFonts w:ascii="Times New Roman" w:hAnsi="Times New Roman" w:cs="Times New Roman"/>
          <w:b/>
          <w:i/>
          <w:sz w:val="24"/>
          <w:szCs w:val="24"/>
        </w:rPr>
        <w:t>Friday, November 21</w:t>
      </w:r>
      <w:r w:rsidR="001A2C35" w:rsidRPr="001A2C3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st</w:t>
      </w:r>
      <w:r w:rsidR="001A2C35" w:rsidRPr="001A2C3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FD1D400" w14:textId="77777777" w:rsidR="008E315E" w:rsidRDefault="008E315E" w:rsidP="008E315E"/>
    <w:p w14:paraId="5D890EB9" w14:textId="77777777" w:rsidR="008350DF" w:rsidRDefault="008350DF"/>
    <w:sectPr w:rsidR="008350DF" w:rsidSect="008E315E">
      <w:headerReference w:type="default" r:id="rId15"/>
      <w:headerReference w:type="first" r:id="rId16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2131" w14:textId="77777777" w:rsidR="00F9171D" w:rsidRDefault="00F9171D">
      <w:r>
        <w:separator/>
      </w:r>
    </w:p>
  </w:endnote>
  <w:endnote w:type="continuationSeparator" w:id="0">
    <w:p w14:paraId="00277BD0" w14:textId="77777777" w:rsidR="00F9171D" w:rsidRDefault="00F9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ueHaasGroteskText Pro">
    <w:altName w:val="Calibri"/>
    <w:charset w:val="00"/>
    <w:family w:val="auto"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K Grotesk Legacy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FB058" w14:textId="77777777" w:rsidR="00F9171D" w:rsidRDefault="00F9171D">
      <w:r>
        <w:separator/>
      </w:r>
    </w:p>
  </w:footnote>
  <w:footnote w:type="continuationSeparator" w:id="0">
    <w:p w14:paraId="34AE85DE" w14:textId="77777777" w:rsidR="00F9171D" w:rsidRDefault="00F91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AC62" w14:textId="77777777" w:rsidR="008E315E" w:rsidRDefault="008E315E" w:rsidP="004634D9">
    <w:pPr>
      <w:pStyle w:val="Header"/>
      <w:jc w:val="center"/>
    </w:pPr>
    <w:r w:rsidRPr="004634D9">
      <w:rPr>
        <w:noProof/>
        <w:sz w:val="28"/>
        <w:szCs w:val="28"/>
      </w:rPr>
      <w:drawing>
        <wp:inline distT="0" distB="0" distL="0" distR="0" wp14:anchorId="755875FE" wp14:editId="5DB382B7">
          <wp:extent cx="1264920" cy="723900"/>
          <wp:effectExtent l="0" t="0" r="0" b="0"/>
          <wp:docPr id="3" name="Picture 162" descr="cid:image002.jpg@01D55825.53BA7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62" descr="cid:image002.jpg@01D55825.53BA7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809E" w14:textId="77777777" w:rsidR="008E315E" w:rsidRDefault="008E315E" w:rsidP="005D18B4">
    <w:pPr>
      <w:pStyle w:val="Header"/>
      <w:jc w:val="center"/>
    </w:pPr>
    <w:r w:rsidRPr="004634D9">
      <w:rPr>
        <w:noProof/>
        <w:sz w:val="28"/>
        <w:szCs w:val="28"/>
      </w:rPr>
      <w:drawing>
        <wp:inline distT="0" distB="0" distL="0" distR="0" wp14:anchorId="66B77ED1" wp14:editId="28890E04">
          <wp:extent cx="1264920" cy="723900"/>
          <wp:effectExtent l="0" t="0" r="0" b="0"/>
          <wp:docPr id="2" name="Picture 162" descr="cid:image002.jpg@01D55825.53BA7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62" descr="cid:image002.jpg@01D55825.53BA7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24"/>
    <w:rsid w:val="00051424"/>
    <w:rsid w:val="001A2C35"/>
    <w:rsid w:val="0024740F"/>
    <w:rsid w:val="00283982"/>
    <w:rsid w:val="003F2C72"/>
    <w:rsid w:val="006E7118"/>
    <w:rsid w:val="008350DF"/>
    <w:rsid w:val="008E315E"/>
    <w:rsid w:val="00D44B93"/>
    <w:rsid w:val="00DD6769"/>
    <w:rsid w:val="00F9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3F30"/>
  <w15:chartTrackingRefBased/>
  <w15:docId w15:val="{E84146D7-CB45-46D1-8887-6FBF7B52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15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4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4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4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4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4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42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42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42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42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1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42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1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42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1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42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1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4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31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15E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E31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98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A2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C3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C3DEC.F99D3D00" TargetMode="External"/><Relationship Id="rId13" Type="http://schemas.openxmlformats.org/officeDocument/2006/relationships/hyperlink" Target="mailto:pvilaca@mvcommunityservices.or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cid:image001.jpg@01DC344A.3F4FA24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mailto:cpotter@mvcommunityservices.org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mvcommunityservices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potter@mvcommunityservices.org" TargetMode="External"/><Relationship Id="rId14" Type="http://schemas.openxmlformats.org/officeDocument/2006/relationships/hyperlink" Target="http://www.mvcommunityservice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Chesca Quinlan-Potter</dc:creator>
  <cp:keywords/>
  <dc:description/>
  <cp:lastModifiedBy>Chesca Quinlan-Potter</cp:lastModifiedBy>
  <cp:revision>4</cp:revision>
  <dcterms:created xsi:type="dcterms:W3CDTF">2025-10-10T18:26:00Z</dcterms:created>
  <dcterms:modified xsi:type="dcterms:W3CDTF">2025-10-15T20:18:00Z</dcterms:modified>
</cp:coreProperties>
</file>